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300AC" w14:textId="15D9DB5F" w:rsidR="002D75F6" w:rsidRDefault="000C23B3">
      <w:pPr>
        <w:rPr>
          <w:b/>
          <w:bCs/>
        </w:rPr>
      </w:pPr>
      <w:r>
        <w:rPr>
          <w:noProof/>
        </w:rPr>
        <w:drawing>
          <wp:inline distT="0" distB="0" distL="0" distR="0" wp14:anchorId="0E6F920F" wp14:editId="2B2DC48B">
            <wp:extent cx="1363980" cy="1317625"/>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7112" r="7991"/>
                    <a:stretch/>
                  </pic:blipFill>
                  <pic:spPr bwMode="auto">
                    <a:xfrm>
                      <a:off x="0" y="0"/>
                      <a:ext cx="1380632" cy="1333711"/>
                    </a:xfrm>
                    <a:prstGeom prst="rect">
                      <a:avLst/>
                    </a:prstGeom>
                    <a:noFill/>
                    <a:ln>
                      <a:noFill/>
                    </a:ln>
                    <a:extLst>
                      <a:ext uri="{53640926-AAD7-44D8-BBD7-CCE9431645EC}">
                        <a14:shadowObscured xmlns:a14="http://schemas.microsoft.com/office/drawing/2010/main"/>
                      </a:ext>
                    </a:extLst>
                  </pic:spPr>
                </pic:pic>
              </a:graphicData>
            </a:graphic>
          </wp:inline>
        </w:drawing>
      </w:r>
    </w:p>
    <w:p w14:paraId="4F9DB4A1" w14:textId="77777777" w:rsidR="00AE1BD7" w:rsidRDefault="00AE1BD7">
      <w:pPr>
        <w:rPr>
          <w:b/>
          <w:bCs/>
        </w:rPr>
      </w:pPr>
    </w:p>
    <w:p w14:paraId="70275EED" w14:textId="35F8EE2D" w:rsidR="000B1721" w:rsidRPr="000C23B3" w:rsidRDefault="00AE1BD7" w:rsidP="001374BC">
      <w:pPr>
        <w:rPr>
          <w:rFonts w:ascii="Noto Sans" w:hAnsi="Noto Sans" w:cs="Noto Sans"/>
          <w:b/>
          <w:bCs/>
        </w:rPr>
      </w:pPr>
      <w:r w:rsidRPr="000C23B3">
        <w:rPr>
          <w:rFonts w:ascii="Noto Sans" w:hAnsi="Noto Sans" w:cs="Noto Sans"/>
          <w:b/>
          <w:bCs/>
        </w:rPr>
        <w:t>Preisträger</w:t>
      </w:r>
      <w:r w:rsidR="000C23B3">
        <w:rPr>
          <w:rFonts w:ascii="Noto Sans" w:hAnsi="Noto Sans" w:cs="Noto Sans"/>
          <w:b/>
          <w:bCs/>
        </w:rPr>
        <w:t xml:space="preserve"> 20</w:t>
      </w:r>
      <w:r w:rsidR="00970E56">
        <w:rPr>
          <w:rFonts w:ascii="Noto Sans" w:hAnsi="Noto Sans" w:cs="Noto Sans"/>
          <w:b/>
          <w:bCs/>
        </w:rPr>
        <w:t>22</w:t>
      </w:r>
      <w:r w:rsidRPr="000C23B3">
        <w:rPr>
          <w:rFonts w:ascii="Noto Sans" w:hAnsi="Noto Sans" w:cs="Noto Sans"/>
          <w:b/>
          <w:bCs/>
        </w:rPr>
        <w:t xml:space="preserve"> Kategorie </w:t>
      </w:r>
      <w:bookmarkStart w:id="0" w:name="3951"/>
      <w:bookmarkEnd w:id="0"/>
      <w:r w:rsidR="00D55344" w:rsidRPr="000C23B3">
        <w:rPr>
          <w:rFonts w:ascii="Noto Sans" w:hAnsi="Noto Sans" w:cs="Noto Sans"/>
          <w:b/>
          <w:bCs/>
        </w:rPr>
        <w:t>Produkt</w:t>
      </w:r>
    </w:p>
    <w:p w14:paraId="31718D27" w14:textId="66FB06F1" w:rsidR="00B51652" w:rsidRDefault="005B5ED9" w:rsidP="000B1721">
      <w:pPr>
        <w:pStyle w:val="StandardWeb"/>
        <w:rPr>
          <w:rFonts w:ascii="Noto Sans" w:hAnsi="Noto Sans" w:cs="Noto Sans"/>
          <w:sz w:val="22"/>
          <w:szCs w:val="22"/>
        </w:rPr>
      </w:pPr>
      <w:r w:rsidRPr="00E87AE9">
        <w:rPr>
          <w:rFonts w:ascii="Noto Sans" w:eastAsiaTheme="minorHAnsi" w:hAnsi="Noto Sans" w:cs="Noto Sans"/>
          <w:b/>
          <w:bCs/>
          <w:sz w:val="22"/>
          <w:szCs w:val="22"/>
          <w:lang w:eastAsia="en-US"/>
        </w:rPr>
        <w:t xml:space="preserve">Köderschutzbox </w:t>
      </w:r>
      <w:proofErr w:type="spellStart"/>
      <w:r w:rsidR="00A52CE2" w:rsidRPr="00E87AE9">
        <w:rPr>
          <w:rFonts w:ascii="Noto Sans" w:eastAsiaTheme="minorHAnsi" w:hAnsi="Noto Sans" w:cs="Noto Sans"/>
          <w:b/>
          <w:bCs/>
          <w:sz w:val="22"/>
          <w:szCs w:val="22"/>
          <w:lang w:eastAsia="en-US"/>
        </w:rPr>
        <w:t>ToxProtect</w:t>
      </w:r>
      <w:proofErr w:type="spellEnd"/>
      <w:r w:rsidR="00A52CE2" w:rsidRPr="00E87AE9">
        <w:rPr>
          <w:rFonts w:ascii="Noto Sans" w:eastAsiaTheme="minorHAnsi" w:hAnsi="Noto Sans" w:cs="Noto Sans"/>
          <w:b/>
          <w:bCs/>
          <w:sz w:val="22"/>
          <w:szCs w:val="22"/>
          <w:lang w:eastAsia="en-US"/>
        </w:rPr>
        <w:t xml:space="preserve"> 1402</w:t>
      </w:r>
      <w:r w:rsidR="000B1721" w:rsidRPr="00E87AE9">
        <w:rPr>
          <w:rFonts w:ascii="Noto Sans" w:hAnsi="Noto Sans" w:cs="Noto Sans"/>
        </w:rPr>
        <w:br/>
      </w:r>
      <w:r w:rsidRPr="00E87AE9">
        <w:rPr>
          <w:rFonts w:ascii="Noto Sans" w:hAnsi="Noto Sans" w:cs="Noto Sans"/>
          <w:sz w:val="22"/>
          <w:szCs w:val="22"/>
        </w:rPr>
        <w:t>ball-b GmbH &amp; Co KG</w:t>
      </w:r>
    </w:p>
    <w:p w14:paraId="47464921" w14:textId="21DB1C18" w:rsidR="00E87AE9" w:rsidRPr="00E87AE9" w:rsidRDefault="00E87AE9" w:rsidP="000B1721">
      <w:pPr>
        <w:pStyle w:val="StandardWeb"/>
        <w:rPr>
          <w:rFonts w:ascii="Noto Sans" w:hAnsi="Noto Sans" w:cs="Noto Sans"/>
          <w:sz w:val="22"/>
          <w:szCs w:val="22"/>
        </w:rPr>
      </w:pPr>
      <w:r w:rsidRPr="00E87AE9">
        <w:rPr>
          <w:rFonts w:ascii="Noto Sans" w:hAnsi="Noto Sans" w:cs="Noto Sans"/>
          <w:sz w:val="22"/>
          <w:szCs w:val="22"/>
        </w:rPr>
        <w:t xml:space="preserve">Bislang wurden bei der Rattenbekämpfung hochgiftige Köder oft ungeschützt in den Kanal eingehängt. Selbst in Kläranlagen werden diese Giftstoffe nur zu einem geringen Teil abgebaut. Mit den </w:t>
      </w:r>
      <w:proofErr w:type="spellStart"/>
      <w:r w:rsidRPr="00E87AE9">
        <w:rPr>
          <w:rFonts w:ascii="Noto Sans" w:hAnsi="Noto Sans" w:cs="Noto Sans"/>
          <w:sz w:val="22"/>
          <w:szCs w:val="22"/>
        </w:rPr>
        <w:t>ToxProtect</w:t>
      </w:r>
      <w:proofErr w:type="spellEnd"/>
      <w:r w:rsidRPr="00E87AE9">
        <w:rPr>
          <w:rFonts w:ascii="Noto Sans" w:hAnsi="Noto Sans" w:cs="Noto Sans"/>
          <w:sz w:val="22"/>
          <w:szCs w:val="22"/>
        </w:rPr>
        <w:t>-Köderschutzboxen kommen die Köder auch bei Hochwasser nicht mehr in Kontakt mit Wasser. So werden bis zu 98 % an Giftködern oder mehrere 100 Tonnen in Deutschland eingespart und die gefährlichen Stoffe lagern sich nicht mehr in der Umwelt ab. Ein cloudbasierter Webservice ermöglicht die effiziente Beobachtung der Rattenaktivitäten und macht tausende Kontrollbesuche per PKW obsolet. Die Boxen werden lokal produziert und können wiederverwendet werden.</w:t>
      </w:r>
    </w:p>
    <w:p w14:paraId="1247F49B" w14:textId="20F9F35C" w:rsidR="00107823" w:rsidRDefault="004A2FD5">
      <w:pPr>
        <w:rPr>
          <w:rFonts w:ascii="Noto Sans" w:hAnsi="Noto Sans" w:cs="Noto Sans"/>
        </w:rPr>
      </w:pPr>
      <w:r w:rsidRPr="00970E56">
        <w:rPr>
          <w:rFonts w:ascii="Noto Sans" w:hAnsi="Noto Sans" w:cs="Noto Sans"/>
        </w:rPr>
        <w:t xml:space="preserve">Bild: © IDZ | </w:t>
      </w:r>
      <w:r w:rsidR="005B5ED9">
        <w:rPr>
          <w:rFonts w:ascii="Noto Sans" w:hAnsi="Noto Sans" w:cs="Noto Sans"/>
        </w:rPr>
        <w:t>ball-b GmbH &amp; Co KG</w:t>
      </w:r>
    </w:p>
    <w:p w14:paraId="2FF9D67B" w14:textId="1EA60028" w:rsidR="00BD7D05" w:rsidRDefault="00BD7D05">
      <w:pPr>
        <w:rPr>
          <w:rFonts w:ascii="Noto Sans" w:hAnsi="Noto Sans" w:cs="Noto Sans"/>
        </w:rPr>
      </w:pPr>
    </w:p>
    <w:p w14:paraId="6160BF58" w14:textId="104EBD9D" w:rsidR="00BD7D05" w:rsidRDefault="00BD7D05">
      <w:pPr>
        <w:rPr>
          <w:rFonts w:ascii="Noto Sans" w:hAnsi="Noto Sans" w:cs="Noto Sans"/>
        </w:rPr>
      </w:pPr>
    </w:p>
    <w:p w14:paraId="37CCDB58" w14:textId="77777777" w:rsidR="00BD7D05" w:rsidRDefault="00BD7D05">
      <w:pPr>
        <w:rPr>
          <w:rFonts w:ascii="Noto Sans" w:hAnsi="Noto Sans" w:cs="Noto Sans"/>
        </w:rPr>
      </w:pPr>
    </w:p>
    <w:p w14:paraId="62D809BB" w14:textId="77777777" w:rsidR="00BD7D05" w:rsidRDefault="00BD7D05" w:rsidP="00BD7D05">
      <w:pPr>
        <w:rPr>
          <w:rFonts w:ascii="Noto Sans" w:hAnsi="Noto Sans" w:cs="Noto Sans"/>
          <w:b/>
          <w:bCs/>
          <w:lang w:val="en-US"/>
        </w:rPr>
      </w:pPr>
      <w:r w:rsidRPr="009B2660">
        <w:rPr>
          <w:rFonts w:ascii="Noto Sans" w:hAnsi="Noto Sans" w:cs="Noto Sans"/>
          <w:b/>
          <w:bCs/>
          <w:lang w:val="en-US"/>
        </w:rPr>
        <w:t xml:space="preserve">Award winner 2022 </w:t>
      </w:r>
      <w:r>
        <w:rPr>
          <w:rFonts w:ascii="Noto Sans" w:hAnsi="Noto Sans" w:cs="Noto Sans"/>
          <w:b/>
          <w:bCs/>
          <w:lang w:val="en-US"/>
        </w:rPr>
        <w:t>Product</w:t>
      </w:r>
      <w:r w:rsidRPr="009B2660">
        <w:rPr>
          <w:rFonts w:ascii="Noto Sans" w:hAnsi="Noto Sans" w:cs="Noto Sans"/>
          <w:b/>
          <w:bCs/>
          <w:lang w:val="en-US"/>
        </w:rPr>
        <w:t xml:space="preserve"> C</w:t>
      </w:r>
      <w:r>
        <w:rPr>
          <w:rFonts w:ascii="Noto Sans" w:hAnsi="Noto Sans" w:cs="Noto Sans"/>
          <w:b/>
          <w:bCs/>
          <w:lang w:val="en-US"/>
        </w:rPr>
        <w:t>ategory</w:t>
      </w:r>
    </w:p>
    <w:p w14:paraId="7C023232" w14:textId="77777777" w:rsidR="00BD7D05" w:rsidRPr="00BD7D05" w:rsidRDefault="00BD7D05" w:rsidP="00BD7D05">
      <w:pPr>
        <w:spacing w:after="0"/>
        <w:rPr>
          <w:b/>
          <w:bCs/>
        </w:rPr>
      </w:pPr>
      <w:r w:rsidRPr="00BD7D05">
        <w:rPr>
          <w:rFonts w:ascii="Noto Sans" w:hAnsi="Noto Sans" w:cs="Noto Sans"/>
          <w:b/>
          <w:bCs/>
        </w:rPr>
        <w:t xml:space="preserve">Bait protection box </w:t>
      </w:r>
      <w:proofErr w:type="spellStart"/>
      <w:r w:rsidRPr="00BD7D05">
        <w:rPr>
          <w:rFonts w:ascii="Noto Sans" w:hAnsi="Noto Sans" w:cs="Noto Sans"/>
          <w:b/>
          <w:bCs/>
        </w:rPr>
        <w:t>ToxProtect</w:t>
      </w:r>
      <w:proofErr w:type="spellEnd"/>
      <w:r w:rsidRPr="00BD7D05">
        <w:rPr>
          <w:rFonts w:ascii="Noto Sans" w:hAnsi="Noto Sans" w:cs="Noto Sans"/>
          <w:b/>
          <w:bCs/>
        </w:rPr>
        <w:t xml:space="preserve"> 1402</w:t>
      </w:r>
    </w:p>
    <w:p w14:paraId="7B4CB4A7" w14:textId="77777777" w:rsidR="00BD7D05" w:rsidRPr="00BD7D05" w:rsidRDefault="00BD7D05" w:rsidP="00BD7D05">
      <w:pPr>
        <w:rPr>
          <w:rFonts w:ascii="Noto Sans" w:eastAsia="Times New Roman" w:hAnsi="Noto Sans" w:cs="Noto Sans"/>
          <w:lang w:eastAsia="de-DE"/>
        </w:rPr>
      </w:pPr>
      <w:bookmarkStart w:id="1" w:name="_Hlk118186574"/>
      <w:r w:rsidRPr="00BD7D05">
        <w:rPr>
          <w:rFonts w:ascii="Noto Sans" w:eastAsia="Times New Roman" w:hAnsi="Noto Sans" w:cs="Noto Sans"/>
          <w:lang w:eastAsia="de-DE"/>
        </w:rPr>
        <w:t>ball-b GmbH &amp; Co KG</w:t>
      </w:r>
      <w:bookmarkEnd w:id="1"/>
    </w:p>
    <w:p w14:paraId="48BB5AB0" w14:textId="77777777" w:rsidR="00BD7D05" w:rsidRPr="00964CE9" w:rsidRDefault="00BD7D05" w:rsidP="00BD7D05">
      <w:pPr>
        <w:pStyle w:val="EinfAbs"/>
        <w:tabs>
          <w:tab w:val="left" w:pos="567"/>
        </w:tabs>
        <w:spacing w:line="240" w:lineRule="auto"/>
        <w:ind w:right="57"/>
        <w:rPr>
          <w:rStyle w:val="Projektbeschreibung"/>
          <w:rFonts w:ascii="Noto Sans" w:hAnsi="Noto Sans" w:cs="Noto Sans"/>
          <w:color w:val="auto"/>
          <w:sz w:val="20"/>
          <w:szCs w:val="20"/>
          <w:lang w:val="en-GB"/>
        </w:rPr>
      </w:pPr>
    </w:p>
    <w:p w14:paraId="349F6AFC" w14:textId="2CA95EB6" w:rsidR="00BD7D05" w:rsidRDefault="00BD7D05" w:rsidP="00BD7D05">
      <w:pPr>
        <w:spacing w:line="240" w:lineRule="auto"/>
        <w:rPr>
          <w:rFonts w:ascii="Noto Sans" w:eastAsia="Times New Roman" w:hAnsi="Noto Sans" w:cs="Noto Sans"/>
          <w:lang w:eastAsia="de-DE"/>
        </w:rPr>
      </w:pPr>
      <w:r w:rsidRPr="00BD7D05">
        <w:rPr>
          <w:rFonts w:ascii="Noto Sans" w:eastAsia="Times New Roman" w:hAnsi="Noto Sans" w:cs="Noto Sans"/>
          <w:lang w:eastAsia="de-DE"/>
        </w:rPr>
        <w:t xml:space="preserve">To date, highly toxic baits for rat control in sewers are often hung unprotected from their local surroundings. Even in sewage treatment plants, these toxins only go on to degrade to a small extent. With the </w:t>
      </w:r>
      <w:proofErr w:type="spellStart"/>
      <w:r w:rsidRPr="00BD7D05">
        <w:rPr>
          <w:rFonts w:ascii="Noto Sans" w:eastAsia="Times New Roman" w:hAnsi="Noto Sans" w:cs="Noto Sans"/>
          <w:lang w:eastAsia="de-DE"/>
        </w:rPr>
        <w:t>ToxProtect</w:t>
      </w:r>
      <w:proofErr w:type="spellEnd"/>
      <w:r w:rsidRPr="00BD7D05">
        <w:rPr>
          <w:rFonts w:ascii="Noto Sans" w:eastAsia="Times New Roman" w:hAnsi="Noto Sans" w:cs="Noto Sans"/>
          <w:lang w:eastAsia="de-DE"/>
        </w:rPr>
        <w:t xml:space="preserve"> bait protection box, the baits no longer come into contact with water, even during floods. This saves up to 98% of the toxic baits, equivalent to several hundreds of tonnes in Germany, and the hazardous substances no longer accumulate in the environment. A cloud-based web service enables efficient monitoring of rat activity and does away with the need for thousands of control visits by car. The boxes are produced locally and </w:t>
      </w:r>
      <w:proofErr w:type="spellStart"/>
      <w:r w:rsidRPr="00BD7D05">
        <w:rPr>
          <w:rFonts w:ascii="Noto Sans" w:eastAsia="Times New Roman" w:hAnsi="Noto Sans" w:cs="Noto Sans"/>
          <w:lang w:eastAsia="de-DE"/>
        </w:rPr>
        <w:t>can</w:t>
      </w:r>
      <w:proofErr w:type="spellEnd"/>
      <w:r w:rsidRPr="00BD7D05">
        <w:rPr>
          <w:rFonts w:ascii="Noto Sans" w:eastAsia="Times New Roman" w:hAnsi="Noto Sans" w:cs="Noto Sans"/>
          <w:lang w:eastAsia="de-DE"/>
        </w:rPr>
        <w:t xml:space="preserve"> </w:t>
      </w:r>
      <w:proofErr w:type="spellStart"/>
      <w:r w:rsidRPr="00BD7D05">
        <w:rPr>
          <w:rFonts w:ascii="Noto Sans" w:eastAsia="Times New Roman" w:hAnsi="Noto Sans" w:cs="Noto Sans"/>
          <w:lang w:eastAsia="de-DE"/>
        </w:rPr>
        <w:t>be</w:t>
      </w:r>
      <w:proofErr w:type="spellEnd"/>
      <w:r w:rsidRPr="00BD7D05">
        <w:rPr>
          <w:rFonts w:ascii="Noto Sans" w:eastAsia="Times New Roman" w:hAnsi="Noto Sans" w:cs="Noto Sans"/>
          <w:lang w:eastAsia="de-DE"/>
        </w:rPr>
        <w:t xml:space="preserve"> </w:t>
      </w:r>
      <w:proofErr w:type="spellStart"/>
      <w:r w:rsidRPr="00BD7D05">
        <w:rPr>
          <w:rFonts w:ascii="Noto Sans" w:eastAsia="Times New Roman" w:hAnsi="Noto Sans" w:cs="Noto Sans"/>
          <w:lang w:eastAsia="de-DE"/>
        </w:rPr>
        <w:t>reused</w:t>
      </w:r>
      <w:proofErr w:type="spellEnd"/>
      <w:r w:rsidRPr="00BD7D05">
        <w:rPr>
          <w:rFonts w:ascii="Noto Sans" w:eastAsia="Times New Roman" w:hAnsi="Noto Sans" w:cs="Noto Sans"/>
          <w:lang w:eastAsia="de-DE"/>
        </w:rPr>
        <w:t>.</w:t>
      </w:r>
    </w:p>
    <w:p w14:paraId="78A32DAD" w14:textId="28D50C89" w:rsidR="00BD7D05" w:rsidRPr="00BD7D05" w:rsidRDefault="00BD7D05" w:rsidP="00BD7D05">
      <w:pPr>
        <w:spacing w:line="240" w:lineRule="auto"/>
        <w:rPr>
          <w:rFonts w:ascii="Noto Sans" w:eastAsia="Times New Roman" w:hAnsi="Noto Sans" w:cs="Noto Sans"/>
          <w:lang w:val="en-US" w:eastAsia="de-DE"/>
        </w:rPr>
      </w:pPr>
      <w:r w:rsidRPr="00BD7D05">
        <w:rPr>
          <w:rFonts w:ascii="Noto Sans" w:hAnsi="Noto Sans" w:cs="Noto Sans"/>
          <w:lang w:val="en-US"/>
        </w:rPr>
        <w:t>Photo</w:t>
      </w:r>
      <w:r w:rsidRPr="00BD7D05">
        <w:rPr>
          <w:rFonts w:ascii="Noto Sans" w:hAnsi="Noto Sans" w:cs="Noto Sans"/>
          <w:lang w:val="en-US"/>
        </w:rPr>
        <w:t>: © IDZ | ball-b GmbH &amp; Co KG</w:t>
      </w:r>
    </w:p>
    <w:sectPr w:rsidR="00BD7D05" w:rsidRPr="00BD7D0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2040503050306020203"/>
    <w:charset w:val="00"/>
    <w:family w:val="roman"/>
    <w:notTrueType/>
    <w:pitch w:val="variable"/>
    <w:sig w:usb0="60000287" w:usb1="00000001" w:usb2="00000000" w:usb3="00000000" w:csb0="0000019F" w:csb1="00000000"/>
  </w:font>
  <w:font w:name="Unit Slab OT Light">
    <w:altName w:val="Calibri"/>
    <w:panose1 w:val="00000000000000000000"/>
    <w:charset w:val="00"/>
    <w:family w:val="auto"/>
    <w:notTrueType/>
    <w:pitch w:val="default"/>
    <w:sig w:usb0="00000003" w:usb1="00000000" w:usb2="00000000" w:usb3="00000000" w:csb0="00000001" w:csb1="00000000"/>
  </w:font>
  <w:font w:name="Noto Sans">
    <w:charset w:val="00"/>
    <w:family w:val="swiss"/>
    <w:pitch w:val="variable"/>
    <w:sig w:usb0="E00082FF" w:usb1="400078FF" w:usb2="08000029"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FD5"/>
    <w:rsid w:val="000B1721"/>
    <w:rsid w:val="000C23B3"/>
    <w:rsid w:val="00107823"/>
    <w:rsid w:val="001374BC"/>
    <w:rsid w:val="00141B93"/>
    <w:rsid w:val="001559CD"/>
    <w:rsid w:val="002A205F"/>
    <w:rsid w:val="002D75F6"/>
    <w:rsid w:val="002F14D1"/>
    <w:rsid w:val="003A5F18"/>
    <w:rsid w:val="00463403"/>
    <w:rsid w:val="004A2FD5"/>
    <w:rsid w:val="005912DC"/>
    <w:rsid w:val="005A2654"/>
    <w:rsid w:val="005B1A0A"/>
    <w:rsid w:val="005B5ED9"/>
    <w:rsid w:val="006123D8"/>
    <w:rsid w:val="0085625C"/>
    <w:rsid w:val="00970E56"/>
    <w:rsid w:val="00A17834"/>
    <w:rsid w:val="00A52CE2"/>
    <w:rsid w:val="00AE1BD7"/>
    <w:rsid w:val="00B51652"/>
    <w:rsid w:val="00BD6F06"/>
    <w:rsid w:val="00BD7D05"/>
    <w:rsid w:val="00BE16BC"/>
    <w:rsid w:val="00C7771F"/>
    <w:rsid w:val="00D41F20"/>
    <w:rsid w:val="00D55344"/>
    <w:rsid w:val="00E67CA7"/>
    <w:rsid w:val="00E87AE9"/>
    <w:rsid w:val="00FD61FD"/>
    <w:rsid w:val="00FF4C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F23A4"/>
  <w15:docId w15:val="{126B419A-1C3A-42C6-B455-5F4682BB1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A2FD5"/>
    <w:rPr>
      <w:color w:val="0000FF"/>
      <w:u w:val="single"/>
    </w:rPr>
  </w:style>
  <w:style w:type="paragraph" w:styleId="Sprechblasentext">
    <w:name w:val="Balloon Text"/>
    <w:basedOn w:val="Standard"/>
    <w:link w:val="SprechblasentextZchn"/>
    <w:uiPriority w:val="99"/>
    <w:semiHidden/>
    <w:unhideWhenUsed/>
    <w:rsid w:val="002D75F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75F6"/>
    <w:rPr>
      <w:rFonts w:ascii="Tahoma" w:hAnsi="Tahoma" w:cs="Tahoma"/>
      <w:sz w:val="16"/>
      <w:szCs w:val="16"/>
    </w:rPr>
  </w:style>
  <w:style w:type="paragraph" w:customStyle="1" w:styleId="EinfAbs">
    <w:name w:val="[Einf. Abs.]"/>
    <w:basedOn w:val="Standard"/>
    <w:uiPriority w:val="99"/>
    <w:rsid w:val="00B51652"/>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StandardWeb">
    <w:name w:val="Normal (Web)"/>
    <w:basedOn w:val="Standard"/>
    <w:uiPriority w:val="99"/>
    <w:unhideWhenUsed/>
    <w:rsid w:val="000B172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rojektbeschreibung">
    <w:name w:val="Projektbeschreibung"/>
    <w:uiPriority w:val="99"/>
    <w:rsid w:val="00BD7D05"/>
    <w:rPr>
      <w:rFonts w:ascii="Unit Slab OT Light" w:hAnsi="Unit Slab OT Light" w:cs="Unit Slab OT Light"/>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1853898">
      <w:bodyDiv w:val="1"/>
      <w:marLeft w:val="0"/>
      <w:marRight w:val="0"/>
      <w:marTop w:val="0"/>
      <w:marBottom w:val="0"/>
      <w:divBdr>
        <w:top w:val="none" w:sz="0" w:space="0" w:color="auto"/>
        <w:left w:val="none" w:sz="0" w:space="0" w:color="auto"/>
        <w:bottom w:val="none" w:sz="0" w:space="0" w:color="auto"/>
        <w:right w:val="none" w:sz="0" w:space="0" w:color="auto"/>
      </w:divBdr>
      <w:divsChild>
        <w:div w:id="890309368">
          <w:marLeft w:val="0"/>
          <w:marRight w:val="0"/>
          <w:marTop w:val="0"/>
          <w:marBottom w:val="0"/>
          <w:divBdr>
            <w:top w:val="none" w:sz="0" w:space="0" w:color="auto"/>
            <w:left w:val="none" w:sz="0" w:space="0" w:color="auto"/>
            <w:bottom w:val="none" w:sz="0" w:space="0" w:color="auto"/>
            <w:right w:val="none" w:sz="0" w:space="0" w:color="auto"/>
          </w:divBdr>
        </w:div>
        <w:div w:id="1771923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1356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idz</dc:creator>
  <cp:lastModifiedBy>IDZ IDZ</cp:lastModifiedBy>
  <cp:revision>12</cp:revision>
  <dcterms:created xsi:type="dcterms:W3CDTF">2021-12-01T08:39:00Z</dcterms:created>
  <dcterms:modified xsi:type="dcterms:W3CDTF">2022-12-01T08:22:00Z</dcterms:modified>
</cp:coreProperties>
</file>